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892" w:rsidP="006C289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C2892" w:rsidP="006C289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C2892" w:rsidP="006C2892">
      <w:pPr>
        <w:jc w:val="center"/>
        <w:rPr>
          <w:sz w:val="26"/>
          <w:szCs w:val="26"/>
        </w:rPr>
      </w:pPr>
    </w:p>
    <w:p w:rsidR="006C2892" w:rsidP="006C28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18 мая 2026 года </w:t>
      </w:r>
    </w:p>
    <w:p w:rsidR="006C2892" w:rsidP="006C2892">
      <w:pPr>
        <w:jc w:val="both"/>
        <w:rPr>
          <w:sz w:val="26"/>
          <w:szCs w:val="26"/>
        </w:rPr>
      </w:pPr>
    </w:p>
    <w:p w:rsidR="006C2892" w:rsidP="006C28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C2892" w:rsidP="006C28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5-400-2802/2026,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директора КУ Центр обеспечения безопасности жизнедеятельности и призыва граждан на военную службу Викторова </w:t>
      </w:r>
      <w:r w:rsidR="00601D3B">
        <w:rPr>
          <w:b/>
          <w:sz w:val="26"/>
          <w:szCs w:val="26"/>
        </w:rPr>
        <w:t>***</w:t>
      </w:r>
    </w:p>
    <w:p w:rsidR="006C2892" w:rsidP="006C289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C2892" w:rsidP="006C2892">
      <w:pPr>
        <w:jc w:val="center"/>
        <w:rPr>
          <w:sz w:val="26"/>
          <w:szCs w:val="26"/>
        </w:rPr>
      </w:pPr>
    </w:p>
    <w:p w:rsidR="006C2892" w:rsidP="006C28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Викторов Е.В., являясь директором КУ Центр обеспечения безопасности жизнедеятельности и призыва граждан на военную службу и исполняя свои обязанности по адресу</w:t>
      </w:r>
      <w:r w:rsidR="00601D3B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13.09.2025 правонарушение, предусмотренное ч.1 ст.15.33.2 КоАП РФ. </w:t>
      </w:r>
    </w:p>
    <w:p w:rsidR="006C2892" w:rsidP="006C289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Викторов Е.В.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была надлежаще уведомлен, ходатайство</w:t>
      </w:r>
      <w:r w:rsidR="00912CE3">
        <w:rPr>
          <w:color w:val="000000" w:themeColor="text1"/>
          <w:sz w:val="26"/>
          <w:szCs w:val="26"/>
        </w:rPr>
        <w:t>вал</w:t>
      </w:r>
      <w:r>
        <w:rPr>
          <w:color w:val="000000" w:themeColor="text1"/>
          <w:sz w:val="26"/>
          <w:szCs w:val="26"/>
        </w:rPr>
        <w:t xml:space="preserve"> </w:t>
      </w:r>
      <w:r w:rsidR="00912CE3">
        <w:rPr>
          <w:color w:val="000000" w:themeColor="text1"/>
          <w:sz w:val="26"/>
          <w:szCs w:val="26"/>
        </w:rPr>
        <w:t>о рассмотрении дела без его участия.</w:t>
      </w:r>
    </w:p>
    <w:p w:rsidR="006C2892" w:rsidP="006C289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C2892" w:rsidP="006C28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C2892" w:rsidP="006C289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C2892" w:rsidP="006C289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6C2892" w:rsidP="006C289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C2892" w:rsidP="006C289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C2892" w:rsidP="006C28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601D3B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заключен 11.09.2025, данные по форме ЕФС-1 представлены 02.03.2026, то есть с нарушением срока.</w:t>
      </w:r>
    </w:p>
    <w:p w:rsidR="006C2892" w:rsidP="006C28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Викторова Е.В. в совершении вышеуказанных действий подтверждается исследованными судом: </w:t>
      </w:r>
    </w:p>
    <w:p w:rsidR="006C2892" w:rsidP="006C28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C2892" w:rsidP="006C28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6C2892" w:rsidP="006C28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6C2892" w:rsidP="006C28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6C2892" w:rsidP="006C28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6C2892" w:rsidP="006C28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6C2892" w:rsidP="006C28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C2892" w:rsidP="006C28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C2892" w:rsidP="006C2892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C2892" w:rsidP="006C289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C2892" w:rsidP="006C2892">
      <w:pPr>
        <w:jc w:val="center"/>
        <w:rPr>
          <w:snapToGrid w:val="0"/>
          <w:color w:val="000000"/>
          <w:sz w:val="26"/>
          <w:szCs w:val="26"/>
        </w:rPr>
      </w:pPr>
    </w:p>
    <w:p w:rsidR="006C2892" w:rsidP="006C2892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директора КУ Центр обеспечения безопасности жизнедеятельности и призыва граждан на военную службу Викторова </w:t>
      </w:r>
      <w:r w:rsidR="00601D3B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C2892" w:rsidP="006C2892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C2892" w:rsidP="006C2892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color w:val="auto"/>
          <w:szCs w:val="26"/>
        </w:rPr>
        <w:t xml:space="preserve">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C2892" w:rsidP="006C2892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79702700000000412170</w:t>
      </w: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C2892" w:rsidP="006C28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C2892" w:rsidP="006C28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6C2892" w:rsidP="006C2892">
      <w:pPr>
        <w:jc w:val="both"/>
        <w:rPr>
          <w:sz w:val="26"/>
          <w:szCs w:val="26"/>
        </w:rPr>
      </w:pPr>
    </w:p>
    <w:p w:rsidR="006C2892" w:rsidP="006C289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C2892" w:rsidP="006C28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6C2892" w:rsidP="006C2892">
      <w:pPr>
        <w:rPr>
          <w:sz w:val="26"/>
          <w:szCs w:val="26"/>
        </w:rPr>
      </w:pPr>
    </w:p>
    <w:p w:rsidR="006C2892" w:rsidP="006C2892"/>
    <w:p w:rsidR="006C2892" w:rsidP="006C2892"/>
    <w:p w:rsidR="00B22F6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55"/>
    <w:rsid w:val="00427F74"/>
    <w:rsid w:val="00601D3B"/>
    <w:rsid w:val="006C2892"/>
    <w:rsid w:val="00912CE3"/>
    <w:rsid w:val="00B22F61"/>
    <w:rsid w:val="00BA66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00D687-3D5D-4491-B811-618B358D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C289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6C2892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C28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C289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C289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C289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C28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C289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C2892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912CE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2C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